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03EC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left"/>
        <w:textAlignment w:val="center"/>
        <w:rPr>
          <w:rFonts w:hint="default" w:eastAsia="黑体"/>
          <w:lang w:val="en-US" w:eastAsia="zh-CN"/>
        </w:rPr>
      </w:pPr>
      <w:bookmarkStart w:id="0" w:name="_GoBack"/>
      <w:r>
        <w:rPr>
          <w:rFonts w:ascii="黑体" w:hAnsi="宋体" w:eastAsia="黑体" w:cs="黑体"/>
          <w:color w:val="000000"/>
          <w:spacing w:val="0"/>
          <w:positio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spacing w:val="0"/>
          <w:position w:val="0"/>
          <w:sz w:val="31"/>
          <w:szCs w:val="31"/>
          <w:lang w:val="en-US" w:eastAsia="zh-CN"/>
        </w:rPr>
        <w:t xml:space="preserve">  交通指南</w:t>
      </w:r>
    </w:p>
    <w:bookmarkEnd w:id="0"/>
    <w:p w14:paraId="1277A134">
      <w:pPr>
        <w:widowControl/>
        <w:spacing w:line="36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Name酒店名称：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蚌埠富力万达嘉华酒店</w:t>
      </w:r>
    </w:p>
    <w:p w14:paraId="3788456C">
      <w:pPr>
        <w:widowControl/>
        <w:spacing w:line="36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Address地址：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安徽省蚌埠市蚌山区东海大道4189号</w:t>
      </w:r>
    </w:p>
    <w:p w14:paraId="646E2E6E">
      <w:pPr>
        <w:widowControl/>
        <w:spacing w:line="36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Tel. 电话：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0552-3836666</w:t>
      </w:r>
    </w:p>
    <w:p w14:paraId="0A09E9E8"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textAlignment w:val="center"/>
        <w:rPr>
          <w:rFonts w:hint="eastAsia" w:ascii="仿宋" w:hAnsi="仿宋" w:eastAsia="仿宋" w:cs="仿宋"/>
          <w:b/>
          <w:bCs/>
          <w:color w:val="D71329"/>
          <w:spacing w:val="0"/>
          <w:kern w:val="0"/>
          <w:positio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D71329"/>
          <w:spacing w:val="0"/>
          <w:position w:val="0"/>
          <w:sz w:val="28"/>
          <w:szCs w:val="28"/>
          <w:lang w:val="en-US" w:eastAsia="zh-CN"/>
        </w:rPr>
        <w:t>蚌埠</w:t>
      </w:r>
      <w:r>
        <w:rPr>
          <w:rFonts w:hint="eastAsia" w:ascii="仿宋" w:hAnsi="仿宋" w:eastAsia="仿宋" w:cs="仿宋"/>
          <w:b/>
          <w:bCs/>
          <w:color w:val="D71329"/>
          <w:spacing w:val="0"/>
          <w:position w:val="0"/>
          <w:sz w:val="28"/>
          <w:szCs w:val="28"/>
        </w:rPr>
        <w:t>各交通枢纽至</w:t>
      </w:r>
      <w:r>
        <w:rPr>
          <w:rFonts w:hint="eastAsia" w:ascii="仿宋" w:hAnsi="仿宋" w:eastAsia="仿宋" w:cs="仿宋"/>
          <w:b/>
          <w:bCs/>
          <w:color w:val="D71329"/>
          <w:spacing w:val="0"/>
          <w:kern w:val="0"/>
          <w:position w:val="0"/>
          <w:sz w:val="28"/>
          <w:szCs w:val="28"/>
          <w:lang w:val="en-US" w:eastAsia="zh-CN" w:bidi="ar"/>
        </w:rPr>
        <w:t>蚌埠富力万达嘉华酒店</w:t>
      </w:r>
    </w:p>
    <w:p w14:paraId="249A0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0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 xml:space="preserve">● 蚌埠腾湖机场 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1018D7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地理位置：位于安徽省蚌埠市怀远县淝河镇腾湖村与邵楼村交界处，距蚌埠市中心直线距离37公里。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4A636CC1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从蚌埠富力万达嘉华酒店至蚌埠腾湖机场相关信息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2414D69B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国际航班提前3小时出发，国内航班提前2小时出发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7F9CCC73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酒店驾车前往蚌埠腾湖机场距离47公里，全程车程1小时左右。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6A1DD6F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租赁酒店车辆：200-400元，具体价格请咨询礼宾部。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4FA2C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0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 xml:space="preserve">● 蚌埠南站 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1D0EF44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 xml:space="preserve">地理位置：蚌埠南站（Bengbunan Railway Station）位于安徽省蚌埠市位于蚌埠市龙子湖区李楼乡境内，处于大学园区东首，东海大道以南，与市中心相距6公里。 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20AA6802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从蚌埠富力万达嘉华酒店至蚌埠南站相关信息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629F042F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从酒店驾车前往蚌埠南站，距离为8公里，车程约17分钟。
</w:t>
      </w:r>
    </w:p>
    <w:p w14:paraId="1C688126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租赁酒店车辆：100-200元，具体价格请咨询礼宾部；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67D8034D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>138路公交车：步行至工农路(东海大道）上车，票价2元；也可打车，预计15分钟，车费约15元。
</w:t>
      </w:r>
    </w:p>
    <w:p w14:paraId="781FB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0"/>
        <w:jc w:val="left"/>
        <w:rPr>
          <w:sz w:val="28"/>
          <w:szCs w:val="28"/>
        </w:rPr>
      </w:pPr>
      <w:r>
        <w:rPr>
          <w:rFonts w:ascii="可畫四部仿宋-HK" w:hAnsi="可畫四部仿宋-HK" w:eastAsia="可畫四部仿宋-HK" w:cs="可畫四部仿宋-HK"/>
          <w:color w:val="000000"/>
          <w:sz w:val="28"/>
          <w:szCs w:val="28"/>
        </w:rPr>
        <w:t xml:space="preserve">● 酒店附近公交车 </w:t>
      </w:r>
      <w:r>
        <w:rPr>
          <w:rFonts w:ascii="Arimo" w:hAnsi="Arimo" w:eastAsia="Arimo" w:cs="Arimo"/>
          <w:color w:val="000000"/>
          <w:sz w:val="28"/>
          <w:szCs w:val="28"/>
        </w:rPr>
        <w:t>
</w:t>
      </w:r>
    </w:p>
    <w:p w14:paraId="2982696C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rFonts w:hint="default" w:ascii="仿宋" w:hAnsi="仿宋" w:eastAsia="仿宋" w:cs="仿宋"/>
          <w:b/>
          <w:bCs/>
          <w:color w:val="auto"/>
          <w:spacing w:val="0"/>
          <w:kern w:val="0"/>
          <w:position w:val="0"/>
          <w:sz w:val="28"/>
          <w:szCs w:val="28"/>
          <w:lang w:val="en-US" w:eastAsia="zh-CN" w:bidi="ar"/>
        </w:rPr>
      </w:pPr>
      <w:r>
        <w:rPr>
          <w:rFonts w:ascii="可畫四部仿宋-HK" w:hAnsi="可畫四部仿宋-HK" w:eastAsia="可畫四部仿宋-HK" w:cs="可畫四部仿宋-HK"/>
          <w:color w:val="auto"/>
          <w:sz w:val="28"/>
          <w:szCs w:val="28"/>
        </w:rPr>
        <w:t>110或103路（6:30--18:30）：蚌埠火车站←→南施家站，在南施家站下车，过马路回走至东海大道，右转直行约800米，也可直接打车，预计11分钟，车费约7元。</w:t>
      </w:r>
    </w:p>
    <w:p w14:paraId="6EE104DD">
      <w:pPr>
        <w:keepNext w:val="0"/>
        <w:keepLines w:val="0"/>
        <w:pageBreakBefore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left"/>
        <w:rPr>
          <w:rFonts w:hint="default" w:ascii="仿宋" w:hAnsi="仿宋" w:eastAsia="仿宋" w:cs="仿宋"/>
          <w:b/>
          <w:bCs/>
          <w:color w:val="auto"/>
          <w:spacing w:val="0"/>
          <w:kern w:val="0"/>
          <w:position w:val="0"/>
          <w:sz w:val="28"/>
          <w:szCs w:val="28"/>
          <w:lang w:val="en-US" w:eastAsia="zh-CN" w:bidi="ar"/>
        </w:rPr>
      </w:pPr>
      <w:r>
        <w:rPr>
          <w:rFonts w:ascii="可畫四部仿宋-HK" w:hAnsi="可畫四部仿宋-HK" w:eastAsia="可畫四部仿宋-HK" w:cs="可畫四部仿宋-HK"/>
          <w:color w:val="auto"/>
          <w:sz w:val="28"/>
          <w:szCs w:val="28"/>
        </w:rPr>
        <w:t>118路（6：30--19:30）：客运南站←→工农路万达广场站，在工农路万达广场站下车，步行770米至酒店，也可直接打车，预计13分钟，车费约10元。</w:t>
      </w:r>
    </w:p>
    <w:p w14:paraId="2ACE631A"/>
    <w:sectPr>
      <w:pgSz w:w="11906" w:h="16838"/>
      <w:pgMar w:top="2574" w:right="2030" w:bottom="2007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可畫四部仿宋-HK">
    <w:altName w:val="仿宋"/>
    <w:panose1 w:val="020B0500000000000000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1A89"/>
    <w:rsid w:val="4261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2026-05-08T03:10:00Z</dcterms:created>
  <dc:creator>壹壹的妈咪</dc:creator>
  <cp:lastModifiedBy>壹壹的妈咪</cp:lastModifiedBy>
  <dcterms:modified xsi:type="dcterms:W3CDTF">2026-05-08T03:11:02Z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B454FF028BFA4C2393A736F570911C0C_11</vt:lpwstr>
  </property>
  <property fmtid="{D5CDD505-2E9C-101B-9397-08002B2CF9AE}" pid="4" name="KSOTemplateDocerSaveRecord">
    <vt:lpwstr>eyJoZGlkIjoiZjNiYjc1MjAyYjYxNTRmYWZiMGY4NTliM2VmY2RiZTciLCJ1c2VySWQiOiI0ODY4OTk1MjgifQ==</vt:lpwstr>
  </property>
</Properties>
</file>